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2A" w:rsidRPr="005C3F97" w:rsidRDefault="005C3F97">
      <w:pPr>
        <w:jc w:val="center"/>
        <w:rPr>
          <w:lang w:val="pl-PL"/>
        </w:rPr>
      </w:pPr>
      <w:r>
        <w:rPr>
          <w:rFonts w:cs="Arial"/>
          <w:b/>
          <w:color w:val="000000" w:themeColor="text1"/>
          <w:lang w:val="pl-PL"/>
        </w:rPr>
        <w:t>Seminarium Międzynarodowe Młodzieży – Bad Marienberg 2017</w:t>
      </w:r>
      <w:r>
        <w:rPr>
          <w:rFonts w:cs="Arial"/>
          <w:b/>
          <w:color w:val="000000" w:themeColor="text1"/>
          <w:lang w:val="pl-PL"/>
        </w:rPr>
        <w:br/>
      </w:r>
      <w:r>
        <w:rPr>
          <w:rFonts w:cs="Arial"/>
          <w:b/>
          <w:bCs/>
          <w:color w:val="000000" w:themeColor="text1"/>
          <w:lang w:val="pl-PL"/>
        </w:rPr>
        <w:t>Program pobytu 23.04.2017 – 30.04.2017</w:t>
      </w:r>
    </w:p>
    <w:p w:rsidR="007B272A" w:rsidRDefault="007B272A">
      <w:pPr>
        <w:jc w:val="center"/>
        <w:rPr>
          <w:rFonts w:cs="Arial"/>
          <w:b/>
          <w:bCs/>
          <w:color w:val="000000" w:themeColor="text1"/>
          <w:lang w:val="pl-PL"/>
        </w:rPr>
      </w:pPr>
    </w:p>
    <w:p w:rsidR="007B272A" w:rsidRPr="005C3F97" w:rsidRDefault="005C3F97">
      <w:pPr>
        <w:rPr>
          <w:lang w:val="pl-PL"/>
        </w:rPr>
      </w:pPr>
      <w:r>
        <w:rPr>
          <w:bCs/>
          <w:color w:val="000000" w:themeColor="text1"/>
          <w:u w:val="single"/>
          <w:lang w:val="pl-PL"/>
        </w:rPr>
        <w:t>Niedziela, 23.04.2017</w:t>
      </w:r>
      <w:r>
        <w:rPr>
          <w:color w:val="000000" w:themeColor="text1"/>
          <w:u w:val="single"/>
          <w:lang w:val="pl-PL"/>
        </w:rPr>
        <w:br/>
      </w:r>
      <w:r>
        <w:rPr>
          <w:color w:val="000000" w:themeColor="text1"/>
          <w:lang w:val="pl-PL"/>
        </w:rPr>
        <w:t>do 18.00  Przyjazd i zameldowanie.</w:t>
      </w:r>
      <w:r>
        <w:rPr>
          <w:color w:val="000000" w:themeColor="text1"/>
          <w:lang w:val="pl-PL"/>
        </w:rPr>
        <w:br/>
        <w:t xml:space="preserve">18.00 </w:t>
      </w:r>
      <w:r>
        <w:rPr>
          <w:rFonts w:cs="Arial"/>
          <w:color w:val="000000" w:themeColor="text1"/>
          <w:lang w:val="pl-PL"/>
        </w:rPr>
        <w:t>– 19.00 Kolacja.</w:t>
      </w:r>
      <w:r>
        <w:rPr>
          <w:rFonts w:cs="Arial"/>
          <w:color w:val="000000" w:themeColor="text1"/>
          <w:lang w:val="pl-PL"/>
        </w:rPr>
        <w:br/>
        <w:t xml:space="preserve">19.30 – 21.00 Pierwsze spotkanie, omówienie zasad przebiegu seminarium i reguł panujących w pensjonacie. </w:t>
      </w:r>
      <w:r>
        <w:rPr>
          <w:rFonts w:cs="Arial"/>
          <w:color w:val="000000" w:themeColor="text1"/>
          <w:lang w:val="pl-PL"/>
        </w:rPr>
        <w:br/>
      </w:r>
      <w:r>
        <w:rPr>
          <w:rFonts w:cs="Arial"/>
          <w:color w:val="000000" w:themeColor="text1"/>
          <w:lang w:val="pl-PL"/>
        </w:rPr>
        <w:br/>
      </w:r>
      <w:r>
        <w:rPr>
          <w:rFonts w:cs="Arial"/>
          <w:bCs/>
          <w:color w:val="000000" w:themeColor="text1"/>
          <w:u w:val="single"/>
          <w:lang w:val="pl-PL"/>
        </w:rPr>
        <w:t>Poniedziałek, 24.04.2017</w:t>
      </w:r>
      <w:r>
        <w:rPr>
          <w:rFonts w:cs="Arial"/>
          <w:color w:val="000000" w:themeColor="text1"/>
          <w:lang w:val="pl-PL"/>
        </w:rPr>
        <w:br/>
        <w:t>08.00 – 09.00 Śniadanie.</w:t>
      </w:r>
      <w:r>
        <w:rPr>
          <w:rFonts w:cs="Arial"/>
          <w:color w:val="000000" w:themeColor="text1"/>
          <w:lang w:val="pl-PL"/>
        </w:rPr>
        <w:br/>
        <w:t xml:space="preserve">09.00 – 12.30 </w:t>
      </w:r>
      <w:r>
        <w:rPr>
          <w:rFonts w:cs="Arial"/>
          <w:bCs/>
          <w:color w:val="000000" w:themeColor="text1"/>
          <w:lang w:val="pl-PL"/>
        </w:rPr>
        <w:t>„ We are all European- let’s discover“ – gry mające na celu wzajemne poznanie się</w:t>
      </w:r>
      <w:r>
        <w:rPr>
          <w:rFonts w:cs="Arial"/>
          <w:bCs/>
          <w:color w:val="000000" w:themeColor="text1"/>
          <w:lang w:val="pl-PL"/>
        </w:rPr>
        <w:br/>
      </w:r>
      <w:r>
        <w:rPr>
          <w:rFonts w:cs="Arial"/>
          <w:color w:val="000000" w:themeColor="text1"/>
          <w:lang w:val="pl-PL"/>
        </w:rPr>
        <w:t>12.30  Obiad</w:t>
      </w:r>
      <w:r>
        <w:rPr>
          <w:rFonts w:cs="Arial"/>
          <w:color w:val="000000" w:themeColor="text1"/>
          <w:lang w:val="pl-PL"/>
        </w:rPr>
        <w:br/>
        <w:t>14.30 – 15.00 „Kick-off- europejska podróż w czasie”- podzieleni na grupy uczestnicy biorą udział w zabawie z odgrywaniem ról. Ich zadaniem jest odbudowanie ich kraju po wojnie.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15.00 – 16.00 „Suity Hero”- kontynent w gruzach- kontynuacja wcześniejszej gry. Sześć krajów próbuje odbudować swoje domy – niespodzianki, zmiany, przeszkody.</w:t>
      </w:r>
      <w:r>
        <w:rPr>
          <w:rFonts w:cs="Arial"/>
          <w:color w:val="000000" w:themeColor="text1"/>
          <w:lang w:val="pl-PL"/>
        </w:rPr>
        <w:br/>
        <w:t>16.00 -17.30 Zebranie wyników, doświadczeń z gry, określenie co się udało, a co nie zadziałało. Dyskusja w grupie.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lang w:val="pl-PL"/>
        </w:rPr>
        <w:t>Dzienna ewaluacja.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lang w:val="pl-PL"/>
        </w:rPr>
        <w:t>Od 19.00 Europejski obiad przy świecach- przez żołądek do serca. Jeden europejski stół, sześć krajów i smakołyki z tych krajów</w:t>
      </w:r>
      <w:r w:rsidR="000C79D5">
        <w:rPr>
          <w:rFonts w:cs="Arial"/>
          <w:bCs/>
          <w:color w:val="000000" w:themeColor="text1"/>
          <w:lang w:val="pl-PL"/>
        </w:rPr>
        <w:t xml:space="preserve"> </w:t>
      </w:r>
      <w:r>
        <w:rPr>
          <w:rFonts w:cs="Arial"/>
          <w:bCs/>
          <w:color w:val="000000" w:themeColor="text1"/>
          <w:lang w:val="pl-PL"/>
        </w:rPr>
        <w:t>- wspólny posiłek.</w:t>
      </w:r>
      <w:r>
        <w:rPr>
          <w:rFonts w:cs="Arial"/>
          <w:color w:val="000000" w:themeColor="text1"/>
          <w:lang w:val="pl-PL"/>
        </w:rPr>
        <w:br/>
      </w:r>
      <w:r>
        <w:rPr>
          <w:rFonts w:cs="Arial"/>
          <w:color w:val="000000" w:themeColor="text1"/>
          <w:lang w:val="pl-PL"/>
        </w:rPr>
        <w:br/>
      </w:r>
      <w:r>
        <w:rPr>
          <w:rFonts w:cs="Arial"/>
          <w:bCs/>
          <w:color w:val="000000" w:themeColor="text1"/>
          <w:u w:val="single"/>
          <w:lang w:val="pl-PL"/>
        </w:rPr>
        <w:t>Wtorek, 25.04.2016</w:t>
      </w:r>
      <w:r>
        <w:rPr>
          <w:rFonts w:cs="Arial"/>
          <w:color w:val="000000" w:themeColor="text1"/>
          <w:lang w:val="pl-PL"/>
        </w:rPr>
        <w:br/>
        <w:t>08.00 – 09.00 Śniadanie</w:t>
      </w:r>
      <w:r>
        <w:rPr>
          <w:rFonts w:cs="Arial"/>
          <w:color w:val="000000" w:themeColor="text1"/>
          <w:lang w:val="pl-PL"/>
        </w:rPr>
        <w:br/>
      </w:r>
      <w:r>
        <w:rPr>
          <w:rFonts w:cs="Arial"/>
          <w:bCs/>
          <w:color w:val="000000" w:themeColor="text1"/>
          <w:lang w:val="pl-PL"/>
        </w:rPr>
        <w:t>„Waka, waka, waka“ – gra na energetyczne rozpoczęcie dnia.</w:t>
      </w:r>
      <w:r>
        <w:rPr>
          <w:rFonts w:cs="Arial"/>
          <w:color w:val="000000" w:themeColor="text1"/>
          <w:lang w:val="pl-PL"/>
        </w:rPr>
        <w:br/>
        <w:t xml:space="preserve">09.15 – 09.45  </w:t>
      </w:r>
      <w:r>
        <w:rPr>
          <w:rFonts w:cs="Arial"/>
          <w:bCs/>
          <w:color w:val="000000" w:themeColor="text1"/>
          <w:lang w:val="pl-PL"/>
        </w:rPr>
        <w:t>„Prawa człowieka- bingo” - wprowadzenie do tematu dnia.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lang w:val="pl-PL"/>
        </w:rPr>
        <w:t>09.45 – 11.00 Pantomima: 54 punkty europejskiego kanonu wartości – małe międzynarodowe grupy wyszukują informacji na temat praw człowieka i przedstawiają w pantomimie.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lang w:val="pl-PL"/>
        </w:rPr>
        <w:t>11.30 – 12.30 Prezentacja różnych pantomim i dyskusja.</w:t>
      </w:r>
      <w:r>
        <w:rPr>
          <w:rFonts w:cs="Arial"/>
          <w:color w:val="000000" w:themeColor="text1"/>
          <w:lang w:val="pl-PL"/>
        </w:rPr>
        <w:br/>
        <w:t>12.30 Obiad</w:t>
      </w:r>
      <w:r>
        <w:rPr>
          <w:rFonts w:cs="Arial"/>
          <w:color w:val="000000" w:themeColor="text1"/>
          <w:lang w:val="pl-PL"/>
        </w:rPr>
        <w:br/>
        <w:t xml:space="preserve">14.30 – 15.30 </w:t>
      </w:r>
      <w:r>
        <w:rPr>
          <w:rFonts w:cs="Arial"/>
          <w:bCs/>
          <w:color w:val="000000" w:themeColor="text1"/>
          <w:lang w:val="pl-PL"/>
        </w:rPr>
        <w:t>„Krok naprzód- spacer uprzywilejowanych”- ćwiczenia dotyczące dyskryminacji, ksenofobii, praw człowieka</w:t>
      </w:r>
      <w:r w:rsidR="00034461">
        <w:rPr>
          <w:rFonts w:cs="Arial"/>
          <w:bCs/>
          <w:color w:val="000000" w:themeColor="text1"/>
          <w:lang w:val="pl-PL"/>
        </w:rPr>
        <w:t xml:space="preserve"> </w:t>
      </w:r>
      <w:r>
        <w:rPr>
          <w:rFonts w:cs="Arial"/>
          <w:bCs/>
          <w:color w:val="000000" w:themeColor="text1"/>
          <w:lang w:val="pl-PL"/>
        </w:rPr>
        <w:t>- podział na role.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lang w:val="pl-PL"/>
        </w:rPr>
        <w:t>16.00 – 17.30 „Horoskop biedy”- praca w grupach, kreatywne podejście do sprawiedliwości społecznej i biedy.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lang w:val="pl-PL"/>
        </w:rPr>
        <w:t>Dzienna ewaluacja.</w:t>
      </w:r>
      <w:r>
        <w:rPr>
          <w:rFonts w:cs="Arial"/>
          <w:color w:val="000000" w:themeColor="text1"/>
          <w:lang w:val="pl-PL"/>
        </w:rPr>
        <w:br/>
        <w:t>18.00 – 19.00 Kolacja.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lastRenderedPageBreak/>
        <w:br/>
      </w:r>
      <w:r>
        <w:rPr>
          <w:rFonts w:cs="Arial"/>
          <w:bCs/>
          <w:color w:val="000000" w:themeColor="text1"/>
          <w:u w:val="single"/>
          <w:lang w:val="pl-PL"/>
        </w:rPr>
        <w:t>Środa, 26.04.2016</w:t>
      </w:r>
      <w:r>
        <w:rPr>
          <w:rFonts w:cs="Arial"/>
          <w:color w:val="000000" w:themeColor="text1"/>
          <w:lang w:val="pl-PL"/>
        </w:rPr>
        <w:br/>
        <w:t>08.00 – 09.00 Śniadanie</w:t>
      </w:r>
      <w:r>
        <w:rPr>
          <w:rFonts w:cs="Arial"/>
          <w:color w:val="000000" w:themeColor="text1"/>
          <w:lang w:val="pl-PL"/>
        </w:rPr>
        <w:br/>
      </w:r>
      <w:r>
        <w:rPr>
          <w:rFonts w:cs="Arial"/>
          <w:bCs/>
          <w:color w:val="000000" w:themeColor="text1"/>
          <w:lang w:val="pl-PL"/>
        </w:rPr>
        <w:t>„Waka, waka, waka“ – gra na energetyczne rozpoczęcia dnia</w:t>
      </w:r>
      <w:r>
        <w:rPr>
          <w:rFonts w:cs="Arial"/>
          <w:color w:val="000000" w:themeColor="text1"/>
          <w:lang w:val="pl-PL"/>
        </w:rPr>
        <w:t>.</w:t>
      </w:r>
      <w:r>
        <w:rPr>
          <w:rFonts w:cs="Arial"/>
          <w:color w:val="000000" w:themeColor="text1"/>
          <w:lang w:val="pl-PL"/>
        </w:rPr>
        <w:br/>
        <w:t xml:space="preserve">09.00 – 10.00 </w:t>
      </w:r>
      <w:r>
        <w:rPr>
          <w:rFonts w:cs="Arial"/>
          <w:bCs/>
          <w:color w:val="000000" w:themeColor="text1"/>
          <w:lang w:val="pl-PL"/>
        </w:rPr>
        <w:t>„Świa</w:t>
      </w:r>
      <w:r w:rsidR="00034461">
        <w:rPr>
          <w:rFonts w:cs="Arial"/>
          <w:bCs/>
          <w:color w:val="000000" w:themeColor="text1"/>
          <w:lang w:val="pl-PL"/>
        </w:rPr>
        <w:t>towa kafejka- Europa w kryzysie</w:t>
      </w:r>
      <w:r>
        <w:rPr>
          <w:rFonts w:cs="Arial"/>
          <w:bCs/>
          <w:color w:val="000000" w:themeColor="text1"/>
          <w:lang w:val="pl-PL"/>
        </w:rPr>
        <w:t>?” - zbieranie doświadczeń, opinii i stanowisk na temat głównych politycznych tematów bieżących takich jak uchodźcy, demokracja, pluralizm, ksenofobia, mniejszości narodowe itd.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lang w:val="pl-PL"/>
        </w:rPr>
        <w:t>10.30 – 12.30 „ Miasto przyszłości” prace typu kolaż przygotowane w małych grupach wykorzystujące informacje ze „ Światowej kafejki”.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lang w:val="pl-PL"/>
        </w:rPr>
        <w:t>12.30 Obiad</w:t>
      </w:r>
      <w:r>
        <w:rPr>
          <w:rFonts w:cs="Arial"/>
          <w:color w:val="000000" w:themeColor="text1"/>
          <w:lang w:val="pl-PL"/>
        </w:rPr>
        <w:br/>
        <w:t>14.30 – 15.30  Wernisaż prac</w:t>
      </w:r>
      <w:r>
        <w:rPr>
          <w:rFonts w:cs="Arial"/>
          <w:color w:val="000000" w:themeColor="text1"/>
          <w:lang w:val="pl-PL"/>
        </w:rPr>
        <w:br/>
        <w:t xml:space="preserve">16.00 – 18.00  </w:t>
      </w:r>
      <w:r>
        <w:rPr>
          <w:rFonts w:cs="Arial"/>
          <w:bCs/>
          <w:color w:val="000000" w:themeColor="text1"/>
          <w:lang w:val="pl-PL"/>
        </w:rPr>
        <w:t>„Pan i Pani Super Politycy“</w:t>
      </w:r>
      <w:r>
        <w:rPr>
          <w:rFonts w:cs="Arial"/>
          <w:color w:val="000000" w:themeColor="text1"/>
          <w:lang w:val="pl-PL"/>
        </w:rPr>
        <w:t xml:space="preserve"> </w:t>
      </w:r>
      <w:r w:rsidR="00034461">
        <w:rPr>
          <w:rFonts w:cs="Arial"/>
          <w:color w:val="000000" w:themeColor="text1"/>
          <w:lang w:val="pl-PL"/>
        </w:rPr>
        <w:t>-</w:t>
      </w:r>
      <w:r>
        <w:rPr>
          <w:rFonts w:cs="Arial"/>
          <w:color w:val="000000" w:themeColor="text1"/>
          <w:lang w:val="pl-PL"/>
        </w:rPr>
        <w:t xml:space="preserve"> wymagania dla polityków w dzisiejszych </w:t>
      </w:r>
      <w:r w:rsidR="00034461">
        <w:rPr>
          <w:rFonts w:cs="Arial"/>
          <w:color w:val="000000" w:themeColor="text1"/>
          <w:lang w:val="pl-PL"/>
        </w:rPr>
        <w:t xml:space="preserve">czasach- priorytety, </w:t>
      </w:r>
      <w:r>
        <w:rPr>
          <w:rFonts w:cs="Arial"/>
          <w:color w:val="000000" w:themeColor="text1"/>
          <w:lang w:val="pl-PL"/>
        </w:rPr>
        <w:t>podejście etc.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Ewaluacja, zebranie i podsumowanie informacji z całego dnia.</w:t>
      </w:r>
      <w:r>
        <w:rPr>
          <w:rFonts w:cs="Arial"/>
          <w:color w:val="000000" w:themeColor="text1"/>
          <w:lang w:val="pl-PL"/>
        </w:rPr>
        <w:br/>
        <w:t>18.00 – 19.00 Kolacja</w:t>
      </w:r>
      <w:r>
        <w:rPr>
          <w:rFonts w:cs="Arial"/>
          <w:color w:val="000000" w:themeColor="text1"/>
          <w:lang w:val="pl-PL"/>
        </w:rPr>
        <w:br/>
        <w:t>20.00 Młodzież koncertuje – n</w:t>
      </w:r>
      <w:r w:rsidR="00034461">
        <w:rPr>
          <w:rFonts w:cs="Arial"/>
          <w:color w:val="000000" w:themeColor="text1"/>
          <w:lang w:val="pl-PL"/>
        </w:rPr>
        <w:t xml:space="preserve">iesławne zespoły rockowe wszech </w:t>
      </w:r>
      <w:r>
        <w:rPr>
          <w:rFonts w:cs="Arial"/>
          <w:color w:val="000000" w:themeColor="text1"/>
          <w:lang w:val="pl-PL"/>
        </w:rPr>
        <w:t>czasów.</w:t>
      </w:r>
      <w:r w:rsidR="00034461">
        <w:rPr>
          <w:rFonts w:cs="Arial"/>
          <w:color w:val="000000" w:themeColor="text1"/>
          <w:lang w:val="pl-PL"/>
        </w:rPr>
        <w:t xml:space="preserve">  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Cs/>
          <w:color w:val="000000" w:themeColor="text1"/>
          <w:u w:val="single"/>
          <w:lang w:val="pl-PL"/>
        </w:rPr>
        <w:t>Czwartek, 27.04.2016</w:t>
      </w:r>
      <w:r>
        <w:rPr>
          <w:rFonts w:cs="Arial"/>
          <w:color w:val="000000" w:themeColor="text1"/>
          <w:lang w:val="pl-PL"/>
        </w:rPr>
        <w:br/>
        <w:t>08.00 – 08.30 Śniadanie</w:t>
      </w:r>
      <w:r>
        <w:rPr>
          <w:rFonts w:cs="Arial"/>
          <w:color w:val="000000" w:themeColor="text1"/>
          <w:lang w:val="pl-PL"/>
        </w:rPr>
        <w:br/>
        <w:t>08.30 Wyjazd do Moguncji (Mainz)</w:t>
      </w:r>
      <w:r>
        <w:rPr>
          <w:rFonts w:cs="Arial"/>
          <w:color w:val="000000" w:themeColor="text1"/>
          <w:lang w:val="pl-PL"/>
        </w:rPr>
        <w:br/>
        <w:t xml:space="preserve">10.15 – 11.00 Wizyta w </w:t>
      </w:r>
      <w:bookmarkStart w:id="0" w:name="__DdeLink__155_1131454498"/>
      <w:r>
        <w:rPr>
          <w:rFonts w:cs="Arial"/>
          <w:color w:val="000000" w:themeColor="text1"/>
          <w:lang w:val="pl-PL"/>
        </w:rPr>
        <w:t xml:space="preserve">Parlamencie </w:t>
      </w:r>
      <w:bookmarkEnd w:id="0"/>
      <w:r>
        <w:rPr>
          <w:rFonts w:cs="Arial"/>
          <w:color w:val="000000" w:themeColor="text1"/>
          <w:lang w:val="pl-PL"/>
        </w:rPr>
        <w:t>Nadrenii-Palatynat.</w:t>
      </w:r>
    </w:p>
    <w:p w:rsidR="007B272A" w:rsidRPr="005C3F97" w:rsidRDefault="005C3F97">
      <w:pPr>
        <w:rPr>
          <w:rFonts w:cs="Arial"/>
          <w:color w:val="000000" w:themeColor="text1"/>
          <w:lang w:val="pl-PL"/>
        </w:rPr>
      </w:pPr>
      <w:r>
        <w:rPr>
          <w:rFonts w:cs="Arial"/>
          <w:color w:val="000000" w:themeColor="text1"/>
          <w:lang w:val="pl-PL"/>
        </w:rPr>
        <w:t>11.00 – 12.00 „Młodzież spotyka politykę- spotkania z politykami Parlamentu Nadrenii-Palatynat.</w:t>
      </w:r>
      <w:r>
        <w:rPr>
          <w:rFonts w:cs="Arial"/>
          <w:color w:val="000000" w:themeColor="text1"/>
          <w:lang w:val="pl-PL"/>
        </w:rPr>
        <w:br/>
        <w:t>„ Europa między projektem pokojowym i kryzysem</w:t>
      </w:r>
      <w:r w:rsidR="00034461">
        <w:rPr>
          <w:rFonts w:cs="Arial"/>
          <w:color w:val="000000" w:themeColor="text1"/>
          <w:lang w:val="pl-PL"/>
        </w:rPr>
        <w:t>” - wyzwania i odpowiedzi,</w:t>
      </w:r>
      <w:r>
        <w:rPr>
          <w:rFonts w:cs="Arial"/>
          <w:color w:val="000000" w:themeColor="text1"/>
          <w:lang w:val="pl-PL"/>
        </w:rPr>
        <w:t xml:space="preserve"> wypowiedzi polityków różnych partii.</w:t>
      </w:r>
      <w:r>
        <w:rPr>
          <w:rFonts w:cs="Arial"/>
          <w:color w:val="000000" w:themeColor="text1"/>
          <w:lang w:val="pl-PL"/>
        </w:rPr>
        <w:br/>
        <w:t>12.00 – 13.00 Obiad w lobby Parlamentu na zaproszenie marszałka Parlamentu.</w:t>
      </w:r>
      <w:r>
        <w:rPr>
          <w:rFonts w:cs="Arial"/>
          <w:color w:val="000000" w:themeColor="text1"/>
          <w:lang w:val="pl-PL"/>
        </w:rPr>
        <w:br/>
      </w:r>
      <w:r w:rsidR="00034461">
        <w:rPr>
          <w:rFonts w:cs="Arial"/>
          <w:color w:val="000000" w:themeColor="text1"/>
          <w:lang w:val="pl-PL"/>
        </w:rPr>
        <w:t>13.00 – 17.00 zwiedzanie Moguncji</w:t>
      </w:r>
      <w:r>
        <w:rPr>
          <w:rFonts w:cs="Arial"/>
          <w:color w:val="000000" w:themeColor="text1"/>
          <w:lang w:val="pl-PL"/>
        </w:rPr>
        <w:br/>
        <w:t>18.45 – 19.30 Kolacja</w:t>
      </w:r>
      <w:r>
        <w:rPr>
          <w:rFonts w:cs="Arial"/>
          <w:color w:val="000000" w:themeColor="text1"/>
          <w:lang w:val="pl-PL"/>
        </w:rPr>
        <w:br/>
        <w:t>Codzienna ewaluacja.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b/>
          <w:bCs/>
          <w:color w:val="000000" w:themeColor="text1"/>
          <w:lang w:val="pl-PL"/>
        </w:rPr>
        <w:br/>
      </w:r>
      <w:r>
        <w:rPr>
          <w:rFonts w:cs="Arial"/>
          <w:b/>
          <w:bCs/>
          <w:color w:val="000000" w:themeColor="text1"/>
          <w:u w:val="single"/>
          <w:lang w:val="pl-PL"/>
        </w:rPr>
        <w:t>Piątek, 28.04.2016</w:t>
      </w:r>
      <w:r>
        <w:rPr>
          <w:rFonts w:cs="Arial"/>
          <w:b/>
          <w:bCs/>
          <w:color w:val="000000" w:themeColor="text1"/>
          <w:lang w:val="pl-PL"/>
        </w:rPr>
        <w:br/>
      </w:r>
      <w:r>
        <w:rPr>
          <w:rFonts w:cs="Arial"/>
          <w:color w:val="000000" w:themeColor="text1"/>
          <w:lang w:val="pl-PL"/>
        </w:rPr>
        <w:t xml:space="preserve">08.00 – 09.00 Śniadanie 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„Waka, waka, waka” zwariowane gry na dobry poranek.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09.00 – 09.30 Prezentacja głównych pytań dotyczących współczesnych problemów, a występujących w krajach uczestników tego Projektu.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09.30 – 10.30 Refleksja w grupach narodowych dotycząca wiodącego pytania: co dzieje się w naszym kraju i dokąd zmierzamy? - nasza opinia.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11.00 – 12.30 Nasze kraje w centrum zainteresowania</w:t>
      </w:r>
      <w:r w:rsidR="00034461">
        <w:rPr>
          <w:rFonts w:cs="Arial"/>
          <w:color w:val="000000" w:themeColor="text1"/>
          <w:lang w:val="pl-PL"/>
        </w:rPr>
        <w:t xml:space="preserve"> </w:t>
      </w:r>
      <w:r>
        <w:rPr>
          <w:rFonts w:cs="Arial"/>
          <w:color w:val="000000" w:themeColor="text1"/>
          <w:lang w:val="pl-PL"/>
        </w:rPr>
        <w:t>- debata na temat sytuacji w różnych krajach.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12.30 Obiad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lastRenderedPageBreak/>
        <w:t>14.30 – 15.30 Podsumowanie głównych części projektu, pytania, nowe perspektywy, przemyślenia.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15.30 – 18.00 „Pack up results” - w małych, międzynarodowych grupach przeprowadzamy refleksję, dzielimy się rezultatami i własnymi przemyśleniami.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Codzienna ewaluacja.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18.00 – 19.00 Kolacja</w:t>
      </w:r>
      <w:r>
        <w:rPr>
          <w:rFonts w:cs="Arial"/>
          <w:b/>
          <w:bCs/>
          <w:color w:val="000000" w:themeColor="text1"/>
          <w:lang w:val="pl-PL"/>
        </w:rPr>
        <w:br/>
      </w:r>
      <w:r>
        <w:rPr>
          <w:rFonts w:cs="Arial"/>
          <w:b/>
          <w:bCs/>
          <w:color w:val="000000" w:themeColor="text1"/>
          <w:lang w:val="pl-PL"/>
        </w:rPr>
        <w:br/>
      </w:r>
      <w:r>
        <w:rPr>
          <w:rFonts w:cs="Arial"/>
          <w:b/>
          <w:bCs/>
          <w:color w:val="000000" w:themeColor="text1"/>
          <w:lang w:val="pl-PL"/>
        </w:rPr>
        <w:br/>
      </w:r>
      <w:r>
        <w:rPr>
          <w:rFonts w:cs="Arial"/>
          <w:b/>
          <w:bCs/>
          <w:color w:val="000000" w:themeColor="text1"/>
          <w:u w:val="single"/>
          <w:lang w:val="pl-PL"/>
        </w:rPr>
        <w:t>Sobota, 29.04.2016</w:t>
      </w:r>
      <w:r>
        <w:rPr>
          <w:rFonts w:cs="Arial"/>
          <w:color w:val="000000" w:themeColor="text1"/>
          <w:lang w:val="pl-PL"/>
        </w:rPr>
        <w:br/>
        <w:t>08.00 – 11.00 Dokumentowanie rezultatów Projektu.</w:t>
      </w:r>
      <w:r>
        <w:rPr>
          <w:rFonts w:cs="Arial"/>
          <w:color w:val="000000" w:themeColor="text1"/>
          <w:lang w:val="pl-PL"/>
        </w:rPr>
        <w:br/>
        <w:t>11.00 – 12.00 Późne śniadanie.</w:t>
      </w:r>
      <w:r>
        <w:rPr>
          <w:rFonts w:cs="Arial"/>
          <w:color w:val="000000" w:themeColor="text1"/>
          <w:lang w:val="pl-PL"/>
        </w:rPr>
        <w:br/>
        <w:t>12.00 – 13.00  „Changing the world”- dzielenie się wrażeniami.</w:t>
      </w:r>
    </w:p>
    <w:p w:rsidR="007B272A" w:rsidRPr="005C3F97" w:rsidRDefault="005C3F97">
      <w:pPr>
        <w:rPr>
          <w:lang w:val="pl-PL"/>
        </w:rPr>
      </w:pPr>
      <w:r>
        <w:rPr>
          <w:rFonts w:cs="Arial"/>
          <w:color w:val="000000" w:themeColor="text1"/>
          <w:lang w:val="pl-PL"/>
        </w:rPr>
        <w:t>13.30 – 16.30 Ewaluacja i czas na pożegnanie- gry i zabawy pożegnalne.</w:t>
      </w:r>
      <w:r>
        <w:rPr>
          <w:rFonts w:cs="Arial"/>
          <w:color w:val="000000" w:themeColor="text1"/>
          <w:lang w:val="pl-PL"/>
        </w:rPr>
        <w:br/>
        <w:t>Od 17.00 Europejski gril</w:t>
      </w:r>
      <w:r w:rsidR="00034461">
        <w:rPr>
          <w:rFonts w:cs="Arial"/>
          <w:color w:val="000000" w:themeColor="text1"/>
          <w:lang w:val="pl-PL"/>
        </w:rPr>
        <w:t xml:space="preserve"> </w:t>
      </w:r>
      <w:r>
        <w:rPr>
          <w:rFonts w:cs="Arial"/>
          <w:color w:val="000000" w:themeColor="text1"/>
          <w:lang w:val="pl-PL"/>
        </w:rPr>
        <w:t>l- wieczór pożegnalny.</w:t>
      </w:r>
      <w:r>
        <w:rPr>
          <w:rFonts w:cs="Arial"/>
          <w:color w:val="000000" w:themeColor="text1"/>
          <w:lang w:val="pl-PL"/>
        </w:rPr>
        <w:br/>
      </w:r>
      <w:r>
        <w:rPr>
          <w:rFonts w:cs="Arial"/>
          <w:b/>
          <w:bCs/>
          <w:color w:val="000000" w:themeColor="text1"/>
          <w:lang w:val="pl-PL"/>
        </w:rPr>
        <w:br/>
      </w:r>
      <w:r>
        <w:rPr>
          <w:rFonts w:cs="Arial"/>
          <w:b/>
          <w:bCs/>
          <w:color w:val="000000" w:themeColor="text1"/>
          <w:lang w:val="pl-PL"/>
        </w:rPr>
        <w:br/>
      </w:r>
      <w:r>
        <w:rPr>
          <w:rFonts w:cs="Arial"/>
          <w:b/>
          <w:bCs/>
          <w:color w:val="000000" w:themeColor="text1"/>
          <w:u w:val="single"/>
          <w:lang w:val="pl-PL"/>
        </w:rPr>
        <w:t>Niedziela, 30.04.2016</w:t>
      </w:r>
      <w:r>
        <w:rPr>
          <w:rFonts w:cs="Arial"/>
          <w:b/>
          <w:bCs/>
          <w:color w:val="000000" w:themeColor="text1"/>
          <w:lang w:val="pl-PL"/>
        </w:rPr>
        <w:br/>
      </w:r>
      <w:r>
        <w:rPr>
          <w:rFonts w:cs="Arial"/>
          <w:color w:val="000000" w:themeColor="text1"/>
          <w:lang w:val="pl-PL"/>
        </w:rPr>
        <w:t>07.00 – 08.00 Śniadanie i kanapki na drogę.</w:t>
      </w:r>
      <w:r>
        <w:rPr>
          <w:rFonts w:cs="Arial"/>
          <w:color w:val="000000" w:themeColor="text1"/>
          <w:lang w:val="pl-PL"/>
        </w:rPr>
        <w:br/>
        <w:t>08.00 – 09.00 „Gra finałowa“ – ostatnia wspólna gra i pożegnanie.</w:t>
      </w:r>
      <w:r>
        <w:rPr>
          <w:rFonts w:cs="Arial"/>
          <w:color w:val="000000" w:themeColor="text1"/>
          <w:lang w:val="pl-PL"/>
        </w:rPr>
        <w:br/>
        <w:t>Powrót do domu.</w:t>
      </w:r>
    </w:p>
    <w:sectPr w:rsidR="007B272A" w:rsidRPr="005C3F97" w:rsidSect="007B272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272A"/>
    <w:rsid w:val="00034461"/>
    <w:rsid w:val="000C79D5"/>
    <w:rsid w:val="002121DF"/>
    <w:rsid w:val="00263754"/>
    <w:rsid w:val="005C3F97"/>
    <w:rsid w:val="006462A5"/>
    <w:rsid w:val="007B272A"/>
    <w:rsid w:val="00DD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12"/>
    <w:pPr>
      <w:spacing w:after="200" w:line="276" w:lineRule="auto"/>
    </w:pPr>
    <w:rPr>
      <w:color w:val="00000A"/>
      <w:sz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27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B272A"/>
    <w:pPr>
      <w:spacing w:after="140" w:line="288" w:lineRule="auto"/>
    </w:pPr>
  </w:style>
  <w:style w:type="paragraph" w:styleId="Lista">
    <w:name w:val="List"/>
    <w:basedOn w:val="Tekstpodstawowy"/>
    <w:rsid w:val="007B272A"/>
    <w:rPr>
      <w:rFonts w:cs="Mangal"/>
    </w:rPr>
  </w:style>
  <w:style w:type="paragraph" w:customStyle="1" w:styleId="Caption">
    <w:name w:val="Caption"/>
    <w:basedOn w:val="Normalny"/>
    <w:qFormat/>
    <w:rsid w:val="007B27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272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Ostrowski</dc:creator>
  <cp:lastModifiedBy>Marcin Ostrowski</cp:lastModifiedBy>
  <cp:revision>2</cp:revision>
  <dcterms:created xsi:type="dcterms:W3CDTF">2017-01-22T18:42:00Z</dcterms:created>
  <dcterms:modified xsi:type="dcterms:W3CDTF">2017-01-22T18:42:00Z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